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i/>
          <w:iCs/>
          <w:color w:val="202124"/>
          <w:sz w:val="21"/>
          <w:szCs w:val="21"/>
        </w:rPr>
        <w:t>Imagine working for a Company that customers love doing business with! Advance your career with DB Roberts, whom customers prefer for our superior customer service, breadth of inventory and supplying the top manufacturers in the industry.</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b/>
          <w:bCs/>
          <w:color w:val="202124"/>
          <w:sz w:val="21"/>
          <w:szCs w:val="21"/>
        </w:rPr>
        <w:t>Summary: </w:t>
      </w:r>
      <w:r w:rsidRPr="0014134F">
        <w:rPr>
          <w:rFonts w:ascii="Helvetica" w:eastAsia="Times New Roman" w:hAnsi="Helvetica" w:cs="Times New Roman"/>
          <w:color w:val="202124"/>
          <w:sz w:val="21"/>
          <w:szCs w:val="21"/>
        </w:rPr>
        <w:t>Develop and execute sales plan for assigned Fabricator, OEM and CM accounts focusing on business retention, account penetration and demand identification initiatives to meet or exceed established sales and profit forecast/goals. Develop new business within the </w:t>
      </w:r>
      <w:r w:rsidRPr="0014134F">
        <w:rPr>
          <w:rFonts w:ascii="Helvetica" w:eastAsia="Times New Roman" w:hAnsi="Helvetica" w:cs="Times New Roman"/>
          <w:b/>
          <w:bCs/>
          <w:color w:val="202124"/>
          <w:sz w:val="21"/>
          <w:szCs w:val="21"/>
        </w:rPr>
        <w:t>South Carolina/Western North Carolina territory.</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 </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b/>
          <w:bCs/>
          <w:color w:val="202124"/>
          <w:sz w:val="21"/>
          <w:szCs w:val="21"/>
        </w:rPr>
        <w:t>Essential Duties and Responsibilities </w:t>
      </w:r>
      <w:r w:rsidRPr="0014134F">
        <w:rPr>
          <w:rFonts w:ascii="Helvetica" w:eastAsia="Times New Roman" w:hAnsi="Helvetica" w:cs="Times New Roman"/>
          <w:color w:val="202124"/>
          <w:sz w:val="21"/>
          <w:szCs w:val="21"/>
        </w:rPr>
        <w:t>include the following. Other duties may be assigned.</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Identifies tracks and pursues available business at assigned account base and/or assigned geographic territory.</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Manages account activity to assure proper product penetration and volume increases.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Travels to accounts in territory to meet with current and prospective accounts to present or reinforce Company’s value proposition in an effort to identify and close business opportunities.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Manage all internal and external resources necessary to meet or exceed customer expectations.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Display or demonstrate products and/or services using appropriate sales and marketing collateral.</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Develops and presents professional business proposals to existing and prospective customers.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Prepares and submits strategic account call itinerary and call reports as required.</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Works and communicates with inside sales to coordinate account activities and strategies.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Develops strong, productive supplier relationships and coordinates customer product presentation with suppliers.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Updates customer profile tools and uses information to efficiently manage territory as required.</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Develops, maintain and advances relationships with key customer contacts including purchasing, engineering and upper management within assigned account base.</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Directly solicits customer service feedback and, if necessary, assists in the coordination of resolution to any problems or issues.</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Attends select trade shows as required.</w:t>
      </w:r>
    </w:p>
    <w:p w:rsidR="0014134F" w:rsidRPr="0014134F" w:rsidRDefault="0014134F" w:rsidP="0014134F">
      <w:pPr>
        <w:numPr>
          <w:ilvl w:val="0"/>
          <w:numId w:val="1"/>
        </w:numPr>
        <w:shd w:val="clear" w:color="auto" w:fill="FFFFFF"/>
        <w:spacing w:before="100" w:beforeAutospacing="1" w:after="100" w:afterAutospacing="1" w:line="240" w:lineRule="auto"/>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Prepares and submits business expense reports as required.</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 </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b/>
          <w:bCs/>
          <w:color w:val="202124"/>
          <w:sz w:val="21"/>
          <w:szCs w:val="21"/>
        </w:rPr>
        <w:t>Qualifications: </w:t>
      </w:r>
      <w:r w:rsidRPr="0014134F">
        <w:rPr>
          <w:rFonts w:ascii="Helvetica" w:eastAsia="Times New Roman" w:hAnsi="Helvetica" w:cs="Times New Roman"/>
          <w:color w:val="202124"/>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 </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b/>
          <w:bCs/>
          <w:color w:val="202124"/>
          <w:sz w:val="21"/>
          <w:szCs w:val="21"/>
        </w:rPr>
        <w:t>Education and/or Experience:</w:t>
      </w:r>
      <w:r w:rsidRPr="0014134F">
        <w:rPr>
          <w:rFonts w:ascii="Helvetica" w:eastAsia="Times New Roman" w:hAnsi="Helvetica" w:cs="Times New Roman"/>
          <w:color w:val="202124"/>
          <w:sz w:val="21"/>
          <w:szCs w:val="21"/>
        </w:rPr>
        <w:t> Bachelor’s degree (B.A.) from a four-year College or University; or four plus years related sales/marketing experience; or equivalent combination of education and experience. Experience in technical sales, or electronic component distribution sales or closely related field preferred. Fasteners experience a plus.</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 </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b/>
          <w:bCs/>
          <w:color w:val="202124"/>
          <w:sz w:val="21"/>
          <w:szCs w:val="21"/>
        </w:rPr>
        <w:t>Computer Skills: </w:t>
      </w:r>
      <w:r w:rsidRPr="0014134F">
        <w:rPr>
          <w:rFonts w:ascii="Helvetica" w:eastAsia="Times New Roman" w:hAnsi="Helvetica" w:cs="Times New Roman"/>
          <w:color w:val="202124"/>
          <w:sz w:val="21"/>
          <w:szCs w:val="21"/>
        </w:rPr>
        <w:t>Proficiency in the following applications: Microsoft Outlook, Excel, Word and PowerPoint. Experience with sales tracking software a plus.</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Frequent travel required.</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color w:val="202124"/>
          <w:sz w:val="21"/>
          <w:szCs w:val="21"/>
        </w:rPr>
        <w:t> </w:t>
      </w:r>
    </w:p>
    <w:p w:rsidR="0014134F" w:rsidRPr="0014134F" w:rsidRDefault="0014134F" w:rsidP="0014134F">
      <w:pPr>
        <w:shd w:val="clear" w:color="auto" w:fill="FFFFFF"/>
        <w:spacing w:after="240" w:line="240" w:lineRule="atLeast"/>
        <w:rPr>
          <w:rFonts w:ascii="Helvetica" w:eastAsia="Times New Roman" w:hAnsi="Helvetica" w:cs="Times New Roman"/>
          <w:color w:val="202124"/>
          <w:sz w:val="21"/>
          <w:szCs w:val="21"/>
        </w:rPr>
      </w:pPr>
      <w:r w:rsidRPr="0014134F">
        <w:rPr>
          <w:rFonts w:ascii="Helvetica" w:eastAsia="Times New Roman" w:hAnsi="Helvetica" w:cs="Times New Roman"/>
          <w:b/>
          <w:bCs/>
          <w:color w:val="202124"/>
          <w:sz w:val="21"/>
          <w:szCs w:val="21"/>
        </w:rPr>
        <w:t xml:space="preserve">This position requires use of information or access to hardware which is subject to the International Traffic in Arms Regulations (ITAR). To perform the position, you must be a U.S. Person as defined by ITAR. ITAR defines a U.S. person as a U.S. Citizen, U.S. Permanent Resident (i.e. ‘Green Card Holder’), Political </w:t>
      </w:r>
      <w:proofErr w:type="spellStart"/>
      <w:r w:rsidRPr="0014134F">
        <w:rPr>
          <w:rFonts w:ascii="Helvetica" w:eastAsia="Times New Roman" w:hAnsi="Helvetica" w:cs="Times New Roman"/>
          <w:b/>
          <w:bCs/>
          <w:color w:val="202124"/>
          <w:sz w:val="21"/>
          <w:szCs w:val="21"/>
        </w:rPr>
        <w:t>Asylee</w:t>
      </w:r>
      <w:proofErr w:type="spellEnd"/>
      <w:r w:rsidRPr="0014134F">
        <w:rPr>
          <w:rFonts w:ascii="Helvetica" w:eastAsia="Times New Roman" w:hAnsi="Helvetica" w:cs="Times New Roman"/>
          <w:b/>
          <w:bCs/>
          <w:color w:val="202124"/>
          <w:sz w:val="21"/>
          <w:szCs w:val="21"/>
        </w:rPr>
        <w:t>, or Refugee</w:t>
      </w:r>
    </w:p>
    <w:p w:rsidR="005C5400" w:rsidRDefault="005C5400">
      <w:bookmarkStart w:id="0" w:name="_GoBack"/>
      <w:bookmarkEnd w:id="0"/>
    </w:p>
    <w:sectPr w:rsidR="005C5400" w:rsidSect="00141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452C"/>
    <w:multiLevelType w:val="multilevel"/>
    <w:tmpl w:val="B96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4F"/>
    <w:rsid w:val="0014134F"/>
    <w:rsid w:val="003B32FB"/>
    <w:rsid w:val="005C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95F56-4A9B-49D5-A6D0-A2BB87C0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3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34F"/>
    <w:rPr>
      <w:i/>
      <w:iCs/>
    </w:rPr>
  </w:style>
  <w:style w:type="character" w:styleId="Strong">
    <w:name w:val="Strong"/>
    <w:basedOn w:val="DefaultParagraphFont"/>
    <w:uiPriority w:val="22"/>
    <w:qFormat/>
    <w:rsid w:val="00141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DAC Group</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Smith</dc:creator>
  <cp:keywords/>
  <dc:description/>
  <cp:lastModifiedBy>Lori Smith</cp:lastModifiedBy>
  <cp:revision>1</cp:revision>
  <dcterms:created xsi:type="dcterms:W3CDTF">2021-03-19T18:50:00Z</dcterms:created>
  <dcterms:modified xsi:type="dcterms:W3CDTF">2021-03-19T18:52:00Z</dcterms:modified>
</cp:coreProperties>
</file>